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6A690" w14:textId="77777777" w:rsidR="00596E2B" w:rsidRDefault="00596E2B" w:rsidP="00596E2B">
      <w:pPr>
        <w:jc w:val="right"/>
      </w:pPr>
      <w: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et-EE"/>
          <w14:ligatures w14:val="none"/>
        </w:rPr>
        <w:tab/>
        <w:t xml:space="preserve"> </w:t>
      </w:r>
      <w:r>
        <w:t>EELNÕU</w:t>
      </w:r>
    </w:p>
    <w:p w14:paraId="26A0A1EE" w14:textId="77777777" w:rsidR="00596E2B" w:rsidRPr="00833C06" w:rsidRDefault="00596E2B" w:rsidP="00596E2B">
      <w:pPr>
        <w:shd w:val="clear" w:color="auto" w:fill="FFFFFF"/>
        <w:spacing w:after="240" w:line="240" w:lineRule="auto"/>
        <w:jc w:val="center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eastAsia="et-EE"/>
          <w14:ligatures w14:val="none"/>
        </w:rPr>
      </w:pPr>
      <w:r>
        <w:rPr>
          <w:rFonts w:eastAsia="Times New Roman" w:cs="Arial"/>
          <w:b/>
          <w:bCs/>
          <w:color w:val="000000"/>
          <w:kern w:val="36"/>
          <w:sz w:val="28"/>
          <w:szCs w:val="28"/>
          <w:lang w:eastAsia="et-EE"/>
          <w14:ligatures w14:val="none"/>
        </w:rPr>
        <w:t>Riigikogu liikme staatuse</w:t>
      </w:r>
      <w:r w:rsidRPr="00833C06">
        <w:rPr>
          <w:rFonts w:eastAsia="Times New Roman" w:cs="Arial"/>
          <w:b/>
          <w:bCs/>
          <w:color w:val="000000"/>
          <w:kern w:val="36"/>
          <w:sz w:val="28"/>
          <w:szCs w:val="28"/>
          <w:lang w:eastAsia="et-EE"/>
          <w14:ligatures w14:val="none"/>
        </w:rPr>
        <w:t xml:space="preserve"> seaduse muutmise seaduse eelnõu</w:t>
      </w:r>
    </w:p>
    <w:p w14:paraId="7B70E31A" w14:textId="77777777" w:rsidR="00596E2B" w:rsidRDefault="00596E2B" w:rsidP="00596E2B">
      <w:pPr>
        <w:rPr>
          <w:sz w:val="24"/>
          <w:szCs w:val="24"/>
        </w:rPr>
      </w:pPr>
    </w:p>
    <w:p w14:paraId="34C54CC4" w14:textId="77777777" w:rsidR="00596E2B" w:rsidRDefault="00596E2B" w:rsidP="00596E2B"/>
    <w:p w14:paraId="101EB979" w14:textId="77777777" w:rsidR="00596E2B" w:rsidRDefault="00596E2B" w:rsidP="00596E2B">
      <w:pPr>
        <w:spacing w:after="240"/>
      </w:pPr>
      <w:r>
        <w:rPr>
          <w:b/>
          <w:bCs/>
        </w:rPr>
        <w:t>§ 1. Riigikogu liikme staatuse seaduses</w:t>
      </w:r>
      <w:r>
        <w:t xml:space="preserve"> tehakse järgmised muudatused:</w:t>
      </w:r>
    </w:p>
    <w:p w14:paraId="05BE0844" w14:textId="77777777" w:rsidR="00596E2B" w:rsidRDefault="00596E2B" w:rsidP="00596E2B">
      <w:pPr>
        <w:pStyle w:val="Loendilik"/>
        <w:numPr>
          <w:ilvl w:val="0"/>
          <w:numId w:val="1"/>
        </w:numPr>
        <w:spacing w:after="240"/>
      </w:pPr>
      <w:r>
        <w:t>paragrahvi 29 täiendatakse punktiga 9 järgmiselt</w:t>
      </w:r>
    </w:p>
    <w:p w14:paraId="664FB9BF" w14:textId="77777777" w:rsidR="00596E2B" w:rsidRDefault="00596E2B" w:rsidP="00596E2B">
      <w:pPr>
        <w:spacing w:after="240"/>
        <w:ind w:left="60"/>
      </w:pPr>
      <w:r>
        <w:t xml:space="preserve">„Riigikogu </w:t>
      </w:r>
      <w:r w:rsidRPr="00163857">
        <w:rPr>
          <w:sz w:val="21"/>
          <w:szCs w:val="21"/>
        </w:rPr>
        <w:t xml:space="preserve">liikmele palga maksmisel arvestatakse tema osalemist täiskogu ning komisjonide töös. Kui Riigikogu liige osaleb </w:t>
      </w:r>
      <w:r w:rsidRPr="00163857">
        <w:t>vähemalt 85% täiskogu istungitest ja komisjonide koosolekutest, mille liige ta on,</w:t>
      </w:r>
      <w:r>
        <w:t xml:space="preserve"> makstakse talle </w:t>
      </w:r>
      <w:r w:rsidRPr="00163857">
        <w:t>100% palgast. Kui liige osaleb vähem kui 8</w:t>
      </w:r>
      <w:r>
        <w:t>5</w:t>
      </w:r>
      <w:r w:rsidRPr="00163857">
        <w:t>% istungitest ja komisjoni koosolekutest, vähendatakse t</w:t>
      </w:r>
      <w:r>
        <w:t>alle makstavat ameti</w:t>
      </w:r>
      <w:r w:rsidRPr="00163857">
        <w:t>palka 1</w:t>
      </w:r>
      <w:r>
        <w:t>5</w:t>
      </w:r>
      <w:r w:rsidRPr="00163857">
        <w:t>%</w:t>
      </w:r>
      <w:r>
        <w:t>; k</w:t>
      </w:r>
      <w:r w:rsidRPr="00163857">
        <w:t xml:space="preserve">ui osalemine langeb alla 70% või 50%, vähendatakse tema palka vastavalt 30% või </w:t>
      </w:r>
      <w:r>
        <w:t>5</w:t>
      </w:r>
      <w:r w:rsidRPr="00163857">
        <w:t xml:space="preserve">0%. </w:t>
      </w:r>
      <w:r>
        <w:t>Töös osalemise arvestuse aluseks on täiskogu ja komisjonide hääletuste protokollid, välja arvatud põhjendatud puudumised, mis sätestatakse Riigikogu juhatuse kehtestatud korras.</w:t>
      </w:r>
    </w:p>
    <w:p w14:paraId="1B95B233" w14:textId="77777777" w:rsidR="00596E2B" w:rsidRDefault="00596E2B" w:rsidP="00596E2B">
      <w:pPr>
        <w:pStyle w:val="Loendilik"/>
        <w:numPr>
          <w:ilvl w:val="0"/>
          <w:numId w:val="1"/>
        </w:numPr>
        <w:spacing w:after="240"/>
      </w:pPr>
      <w:r>
        <w:t>paragrahvi 30 täiendatakse ja sõnastatakse järgmiselt</w:t>
      </w:r>
    </w:p>
    <w:p w14:paraId="58E211E3" w14:textId="77777777" w:rsidR="00596E2B" w:rsidRPr="00800BEE" w:rsidRDefault="00596E2B" w:rsidP="00596E2B">
      <w:pPr>
        <w:spacing w:after="240"/>
        <w:ind w:left="60"/>
        <w:rPr>
          <w:strike/>
          <w:color w:val="FF0000"/>
        </w:rPr>
      </w:pPr>
      <w:r>
        <w:t>„</w:t>
      </w:r>
      <w:r w:rsidRPr="008161C2">
        <w:t>Riigikogu liikmele hüvitatakse kuludokumentide alusel tööga seotud kulutused kuni 30%</w:t>
      </w:r>
      <w:r>
        <w:t xml:space="preserve"> paragrahvis 29 (9) alusel välja makstavast </w:t>
      </w:r>
      <w:r w:rsidRPr="008161C2">
        <w:t>Riigikogu liikme ametipalgast Riigikogu juhatuse kehtestatud korras</w:t>
      </w:r>
    </w:p>
    <w:p w14:paraId="73D5169D" w14:textId="77777777" w:rsidR="00596E2B" w:rsidRDefault="00596E2B" w:rsidP="00596E2B">
      <w:pPr>
        <w:spacing w:after="240"/>
      </w:pPr>
    </w:p>
    <w:p w14:paraId="50D18D7B" w14:textId="77777777" w:rsidR="00596E2B" w:rsidRDefault="00596E2B" w:rsidP="00596E2B">
      <w:pPr>
        <w:spacing w:after="240"/>
      </w:pPr>
      <w:r>
        <w:rPr>
          <w:b/>
          <w:bCs/>
        </w:rPr>
        <w:t>§ 2. Seaduse jõustumine</w:t>
      </w:r>
    </w:p>
    <w:p w14:paraId="122D78AF" w14:textId="77777777" w:rsidR="00596E2B" w:rsidRPr="001F3D8B" w:rsidRDefault="00596E2B" w:rsidP="00596E2B">
      <w:r w:rsidRPr="001F3D8B">
        <w:t>Seadus jõustub 2025. aasta 1. jaanuaril.</w:t>
      </w:r>
    </w:p>
    <w:p w14:paraId="757B929C" w14:textId="77777777" w:rsidR="00596E2B" w:rsidRDefault="00596E2B" w:rsidP="00596E2B"/>
    <w:p w14:paraId="20B45DFD" w14:textId="77777777" w:rsidR="00596E2B" w:rsidRDefault="00596E2B" w:rsidP="00596E2B">
      <w:r>
        <w:t xml:space="preserve">Lauri </w:t>
      </w:r>
      <w:proofErr w:type="spellStart"/>
      <w:r>
        <w:t>Hussar</w:t>
      </w:r>
      <w:proofErr w:type="spellEnd"/>
    </w:p>
    <w:p w14:paraId="42867B5E" w14:textId="77777777" w:rsidR="00596E2B" w:rsidRDefault="00596E2B" w:rsidP="00596E2B">
      <w:r>
        <w:t>Riigikogu esimees</w:t>
      </w:r>
    </w:p>
    <w:p w14:paraId="3C37916D" w14:textId="77777777" w:rsidR="00596E2B" w:rsidRDefault="00596E2B" w:rsidP="00596E2B"/>
    <w:p w14:paraId="3AD2D8FE" w14:textId="77777777" w:rsidR="00596E2B" w:rsidRDefault="00596E2B" w:rsidP="00596E2B"/>
    <w:p w14:paraId="45DB4C4F" w14:textId="77777777" w:rsidR="00596E2B" w:rsidRDefault="00596E2B" w:rsidP="00596E2B">
      <w:r>
        <w:t>Tallinn,                                   2024</w:t>
      </w:r>
    </w:p>
    <w:p w14:paraId="090B49D8" w14:textId="77777777" w:rsidR="00596E2B" w:rsidRDefault="00596E2B" w:rsidP="00596E2B">
      <w:r>
        <w:t>________________________________________________________________________</w:t>
      </w:r>
    </w:p>
    <w:p w14:paraId="111CA077" w14:textId="4B41EEBD" w:rsidR="00596E2B" w:rsidRDefault="00596E2B" w:rsidP="00596E2B">
      <w:r>
        <w:t>Algatab Eesti Keskerakonna fraktsioon</w:t>
      </w:r>
      <w:r>
        <w:tab/>
      </w:r>
      <w:r>
        <w:tab/>
      </w:r>
      <w:r>
        <w:tab/>
      </w:r>
      <w:r>
        <w:tab/>
      </w:r>
      <w:r w:rsidR="00143885">
        <w:t xml:space="preserve">22. </w:t>
      </w:r>
      <w:r>
        <w:t>oktoober 2024</w:t>
      </w:r>
    </w:p>
    <w:p w14:paraId="1244A32A" w14:textId="77777777" w:rsidR="00596E2B" w:rsidRDefault="00596E2B" w:rsidP="00596E2B"/>
    <w:p w14:paraId="6E3442FE" w14:textId="77777777" w:rsidR="00596E2B" w:rsidRDefault="00596E2B" w:rsidP="00596E2B">
      <w:r>
        <w:t xml:space="preserve">Lauri </w:t>
      </w:r>
      <w:proofErr w:type="spellStart"/>
      <w:r>
        <w:t>Laats</w:t>
      </w:r>
      <w:proofErr w:type="spellEnd"/>
    </w:p>
    <w:p w14:paraId="6A71C034" w14:textId="778551D1" w:rsidR="00596E2B" w:rsidRDefault="00596E2B" w:rsidP="00596E2B">
      <w:pPr>
        <w:rPr>
          <w:rFonts w:eastAsia="Times New Roman" w:cs="Arial"/>
          <w:b/>
          <w:bCs/>
          <w:color w:val="000000"/>
          <w:kern w:val="36"/>
          <w:sz w:val="28"/>
          <w:szCs w:val="28"/>
          <w:lang w:eastAsia="et-EE"/>
          <w14:ligatures w14:val="none"/>
        </w:rPr>
      </w:pPr>
      <w:r>
        <w:t>Eesti Keskerakonna fraktsiooni esimees</w:t>
      </w:r>
    </w:p>
    <w:sectPr w:rsidR="00596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ED7DF" w14:textId="77777777" w:rsidR="00850C0B" w:rsidRDefault="00850C0B" w:rsidP="00596E2B">
      <w:pPr>
        <w:spacing w:after="0" w:line="240" w:lineRule="auto"/>
      </w:pPr>
      <w:r>
        <w:separator/>
      </w:r>
    </w:p>
  </w:endnote>
  <w:endnote w:type="continuationSeparator" w:id="0">
    <w:p w14:paraId="1E6587BE" w14:textId="77777777" w:rsidR="00850C0B" w:rsidRDefault="00850C0B" w:rsidP="0059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8B015" w14:textId="77777777" w:rsidR="00850C0B" w:rsidRDefault="00850C0B" w:rsidP="00596E2B">
      <w:pPr>
        <w:spacing w:after="0" w:line="240" w:lineRule="auto"/>
      </w:pPr>
      <w:r>
        <w:separator/>
      </w:r>
    </w:p>
  </w:footnote>
  <w:footnote w:type="continuationSeparator" w:id="0">
    <w:p w14:paraId="60B2FF90" w14:textId="77777777" w:rsidR="00850C0B" w:rsidRDefault="00850C0B" w:rsidP="00596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27A76"/>
    <w:multiLevelType w:val="hybridMultilevel"/>
    <w:tmpl w:val="902EA808"/>
    <w:lvl w:ilvl="0" w:tplc="18908B10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3823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2B"/>
    <w:rsid w:val="00143885"/>
    <w:rsid w:val="002C4BE1"/>
    <w:rsid w:val="00503DD5"/>
    <w:rsid w:val="00596E2B"/>
    <w:rsid w:val="00850C0B"/>
    <w:rsid w:val="00DD5A69"/>
    <w:rsid w:val="00E2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CB4A"/>
  <w15:chartTrackingRefBased/>
  <w15:docId w15:val="{DA7352E3-CB93-41B9-A704-00BF0644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96E2B"/>
    <w:pPr>
      <w:spacing w:line="259" w:lineRule="auto"/>
    </w:pPr>
    <w:rPr>
      <w:rFonts w:ascii="Garamond" w:hAnsi="Garamond"/>
      <w:sz w:val="22"/>
      <w:szCs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96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96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96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96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96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96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96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96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96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96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96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96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96E2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96E2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96E2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96E2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96E2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96E2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96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96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96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96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96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96E2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96E2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96E2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96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96E2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96E2B"/>
    <w:rPr>
      <w:b/>
      <w:bCs/>
      <w:smallCaps/>
      <w:color w:val="0F4761" w:themeColor="accent1" w:themeShade="BF"/>
      <w:spacing w:val="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96E2B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96E2B"/>
    <w:rPr>
      <w:rFonts w:ascii="Garamond" w:hAnsi="Garamond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596E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Laats</dc:creator>
  <cp:keywords/>
  <dc:description/>
  <cp:lastModifiedBy>Raina Liiv</cp:lastModifiedBy>
  <cp:revision>3</cp:revision>
  <dcterms:created xsi:type="dcterms:W3CDTF">2024-10-22T07:25:00Z</dcterms:created>
  <dcterms:modified xsi:type="dcterms:W3CDTF">2024-10-22T07:45:00Z</dcterms:modified>
</cp:coreProperties>
</file>